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3E8" w:rsidRDefault="00F24D12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5902EF">
        <w:rPr>
          <w:sz w:val="28"/>
          <w:szCs w:val="28"/>
        </w:rPr>
        <w:t>4</w:t>
      </w:r>
    </w:p>
    <w:p w:rsidR="00DF63E8" w:rsidRDefault="00DF63E8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5902EF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 </w:t>
      </w:r>
    </w:p>
    <w:p w:rsidR="00DF63E8" w:rsidRDefault="00DF63E8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Большемурашкинского муниципального </w:t>
      </w:r>
      <w:r w:rsidR="005902EF">
        <w:rPr>
          <w:sz w:val="28"/>
          <w:szCs w:val="28"/>
        </w:rPr>
        <w:t xml:space="preserve">округа </w:t>
      </w:r>
    </w:p>
    <w:p w:rsidR="005902EF" w:rsidRDefault="005902EF" w:rsidP="00DF63E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79589B" w:rsidRDefault="0079589B" w:rsidP="0079589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E3D4E">
        <w:rPr>
          <w:sz w:val="28"/>
          <w:szCs w:val="28"/>
        </w:rPr>
        <w:t xml:space="preserve">14.12.2023 </w:t>
      </w:r>
      <w:r w:rsidR="001C7047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 № </w:t>
      </w:r>
      <w:r w:rsidR="002432E4">
        <w:rPr>
          <w:sz w:val="28"/>
          <w:szCs w:val="28"/>
        </w:rPr>
        <w:t>89</w:t>
      </w:r>
      <w:bookmarkStart w:id="0" w:name="_GoBack"/>
      <w:bookmarkEnd w:id="0"/>
    </w:p>
    <w:p w:rsidR="00DF63E8" w:rsidRDefault="00DF63E8" w:rsidP="00DF63E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F63E8" w:rsidRDefault="00DF63E8" w:rsidP="00DF63E8">
      <w:pPr>
        <w:tabs>
          <w:tab w:val="left" w:pos="9214"/>
        </w:tabs>
        <w:spacing w:after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Ведомственная структура</w:t>
      </w:r>
    </w:p>
    <w:p w:rsidR="00DF63E8" w:rsidRDefault="00DF63E8" w:rsidP="00DF63E8">
      <w:pPr>
        <w:tabs>
          <w:tab w:val="left" w:pos="9214"/>
        </w:tabs>
        <w:spacing w:after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</w:t>
      </w:r>
      <w:r w:rsidR="00F24D12">
        <w:rPr>
          <w:b/>
          <w:sz w:val="28"/>
          <w:szCs w:val="28"/>
        </w:rPr>
        <w:t xml:space="preserve">сходов бюджета </w:t>
      </w:r>
      <w:r w:rsidR="00460DF8">
        <w:rPr>
          <w:b/>
          <w:sz w:val="28"/>
          <w:szCs w:val="28"/>
        </w:rPr>
        <w:t xml:space="preserve"> муниципального округа </w:t>
      </w:r>
      <w:r w:rsidR="00F24D12">
        <w:rPr>
          <w:b/>
          <w:sz w:val="28"/>
          <w:szCs w:val="28"/>
        </w:rPr>
        <w:t>на 202</w:t>
      </w:r>
      <w:r w:rsidR="001C704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</w:t>
      </w:r>
    </w:p>
    <w:p w:rsidR="00DF63E8" w:rsidRDefault="00F24D12" w:rsidP="00DF63E8">
      <w:pPr>
        <w:tabs>
          <w:tab w:val="left" w:pos="9214"/>
        </w:tabs>
        <w:spacing w:after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202</w:t>
      </w:r>
      <w:r w:rsidR="001C704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1C7047">
        <w:rPr>
          <w:b/>
          <w:sz w:val="28"/>
          <w:szCs w:val="28"/>
        </w:rPr>
        <w:t>6</w:t>
      </w:r>
      <w:r w:rsidR="00DF63E8">
        <w:rPr>
          <w:b/>
          <w:sz w:val="28"/>
          <w:szCs w:val="28"/>
        </w:rPr>
        <w:t xml:space="preserve"> годов</w:t>
      </w:r>
    </w:p>
    <w:p w:rsidR="001E7A3C" w:rsidRDefault="001E7A3C" w:rsidP="001E7A3C">
      <w:pPr>
        <w:tabs>
          <w:tab w:val="left" w:pos="9214"/>
        </w:tabs>
        <w:spacing w:after="0"/>
        <w:ind w:firstLine="708"/>
        <w:jc w:val="right"/>
        <w:rPr>
          <w:sz w:val="28"/>
          <w:szCs w:val="28"/>
        </w:rPr>
      </w:pPr>
      <w:r w:rsidRPr="001E7A3C">
        <w:rPr>
          <w:sz w:val="28"/>
          <w:szCs w:val="28"/>
        </w:rPr>
        <w:t>(</w:t>
      </w:r>
      <w:proofErr w:type="spellStart"/>
      <w:r w:rsidRPr="001E7A3C">
        <w:rPr>
          <w:sz w:val="28"/>
          <w:szCs w:val="28"/>
        </w:rPr>
        <w:t>тыс</w:t>
      </w:r>
      <w:proofErr w:type="gramStart"/>
      <w:r w:rsidRPr="001E7A3C">
        <w:rPr>
          <w:sz w:val="28"/>
          <w:szCs w:val="28"/>
        </w:rPr>
        <w:t>.р</w:t>
      </w:r>
      <w:proofErr w:type="gramEnd"/>
      <w:r w:rsidRPr="001E7A3C">
        <w:rPr>
          <w:sz w:val="28"/>
          <w:szCs w:val="28"/>
        </w:rPr>
        <w:t>ублей</w:t>
      </w:r>
      <w:proofErr w:type="spellEnd"/>
      <w:r w:rsidRPr="001E7A3C">
        <w:rPr>
          <w:sz w:val="28"/>
          <w:szCs w:val="28"/>
        </w:rPr>
        <w:t>)</w:t>
      </w: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11"/>
        <w:gridCol w:w="696"/>
        <w:gridCol w:w="12"/>
        <w:gridCol w:w="557"/>
        <w:gridCol w:w="10"/>
        <w:gridCol w:w="558"/>
        <w:gridCol w:w="9"/>
        <w:gridCol w:w="1692"/>
        <w:gridCol w:w="8"/>
        <w:gridCol w:w="703"/>
        <w:gridCol w:w="6"/>
        <w:gridCol w:w="1276"/>
        <w:gridCol w:w="1279"/>
        <w:gridCol w:w="1276"/>
      </w:tblGrid>
      <w:tr w:rsidR="003A30ED" w:rsidRPr="00296020" w:rsidTr="007B6E4E">
        <w:trPr>
          <w:trHeight w:val="884"/>
        </w:trPr>
        <w:tc>
          <w:tcPr>
            <w:tcW w:w="2964" w:type="dxa"/>
            <w:vMerge w:val="restart"/>
            <w:shd w:val="clear" w:color="auto" w:fill="auto"/>
            <w:vAlign w:val="center"/>
            <w:hideMark/>
          </w:tcPr>
          <w:p w:rsidR="003A30ED" w:rsidRPr="00296020" w:rsidRDefault="003A30ED" w:rsidP="0029602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296020">
              <w:rPr>
                <w:b/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4256" w:type="dxa"/>
            <w:gridSpan w:val="10"/>
            <w:shd w:val="clear" w:color="auto" w:fill="auto"/>
            <w:vAlign w:val="center"/>
          </w:tcPr>
          <w:p w:rsidR="003A30ED" w:rsidRPr="0027015B" w:rsidRDefault="003A30ED" w:rsidP="003A30ED">
            <w:pPr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Код бюджетной классификации</w:t>
            </w:r>
          </w:p>
          <w:p w:rsidR="003A30ED" w:rsidRPr="00296020" w:rsidRDefault="003A30ED" w:rsidP="0029602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82" w:type="dxa"/>
            <w:gridSpan w:val="2"/>
            <w:vMerge w:val="restart"/>
            <w:shd w:val="clear" w:color="auto" w:fill="auto"/>
            <w:vAlign w:val="center"/>
            <w:hideMark/>
          </w:tcPr>
          <w:p w:rsidR="003A30ED" w:rsidRPr="00296020" w:rsidRDefault="003A30ED" w:rsidP="001C7047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1C7047">
              <w:rPr>
                <w:b/>
                <w:bCs/>
                <w:color w:val="000000"/>
                <w:kern w:val="0"/>
              </w:rPr>
              <w:t>4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  <w:tc>
          <w:tcPr>
            <w:tcW w:w="1279" w:type="dxa"/>
            <w:vMerge w:val="restart"/>
            <w:shd w:val="clear" w:color="auto" w:fill="auto"/>
            <w:vAlign w:val="center"/>
            <w:hideMark/>
          </w:tcPr>
          <w:p w:rsidR="003A30ED" w:rsidRPr="00296020" w:rsidRDefault="003A30ED" w:rsidP="001C7047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296020">
              <w:rPr>
                <w:b/>
                <w:bCs/>
                <w:color w:val="000000"/>
                <w:kern w:val="0"/>
              </w:rPr>
              <w:t>202</w:t>
            </w:r>
            <w:r w:rsidR="001C7047">
              <w:rPr>
                <w:b/>
                <w:bCs/>
                <w:color w:val="000000"/>
                <w:kern w:val="0"/>
              </w:rPr>
              <w:t>5</w:t>
            </w:r>
            <w:r w:rsidRPr="00296020">
              <w:rPr>
                <w:b/>
                <w:bCs/>
                <w:color w:val="000000"/>
                <w:kern w:val="0"/>
              </w:rPr>
              <w:t xml:space="preserve"> г</w:t>
            </w:r>
            <w:r>
              <w:rPr>
                <w:b/>
                <w:bCs/>
                <w:color w:val="000000"/>
                <w:kern w:val="0"/>
              </w:rPr>
              <w:t>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3A30ED" w:rsidRPr="00296020" w:rsidRDefault="003A30ED" w:rsidP="001C7047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1C7047">
              <w:rPr>
                <w:b/>
                <w:bCs/>
                <w:color w:val="000000"/>
                <w:kern w:val="0"/>
              </w:rPr>
              <w:t>6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</w:tr>
      <w:tr w:rsidR="003A30ED" w:rsidRPr="00296020" w:rsidTr="007B6E4E">
        <w:trPr>
          <w:trHeight w:val="339"/>
        </w:trPr>
        <w:tc>
          <w:tcPr>
            <w:tcW w:w="29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296020" w:rsidRDefault="003A30ED" w:rsidP="00296020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70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 xml:space="preserve">Ведомство </w:t>
            </w: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Раздел</w:t>
            </w: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Подраздел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Целевая статья</w:t>
            </w: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30ED" w:rsidRPr="001E7A3C" w:rsidRDefault="003A30ED" w:rsidP="00A301B3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Вид расходов</w:t>
            </w:r>
          </w:p>
        </w:tc>
        <w:tc>
          <w:tcPr>
            <w:tcW w:w="128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A30ED" w:rsidRDefault="003A30ED" w:rsidP="0029602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9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A30ED" w:rsidRDefault="003A30ED" w:rsidP="0029602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A30ED" w:rsidRDefault="003A30ED" w:rsidP="0029602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Всего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759 325,3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610 036,7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616 449,1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ФИНАНСОВОЕ УПРАВЛЕНИЕ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26 698,2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21 742,7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21 740,1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26 694,6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21 740,1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21 740,1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12 942,7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12 838,2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12 838,2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12 942,7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12 838,2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12 838,2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"Обеспечение реализации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12 942,7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12 838,2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12 838,2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12 942,7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12 838,2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12 838,2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08.2.01.00190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12 942,7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12 838,2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12 838,2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08.2.01.00190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11 627,2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11 627,2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11 627,2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08.2.01.00190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1 315,5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1 211,0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1 211,0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Резервные фонды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Организация исполнения бюджета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08.1.01.23000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8 751,9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8 701,9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8 701,9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Муниципальная программа " Управление муниципальными финансами Большемурашкинского </w:t>
            </w:r>
            <w:r w:rsidRPr="007B6E4E">
              <w:rPr>
                <w:color w:val="000000"/>
                <w:kern w:val="0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8 751,9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Подпрограмма "Обеспечение реализации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08.2.02.00000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8 701,9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7 881,7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7 881,7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7 881,7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08.2.02.00590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820,2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820,2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820,2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"Повышение финансовой грамотности населения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08.3.00.00000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выплаты по обязательствам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08.3.00.26000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08.3.00.26000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Подпрограмма «Поддержка института семьи и иные окружные мероприятия в области социальной политики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Нижегородской области на 2023-2025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Компенсация части процентной ставки льготного целевого кредитования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по компенсации части процентной ставки льготного целевого кредитования в рамках реализации областной целевой программы "Молодой семье - доступное жилье"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12.2.01.24500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12.2.01.24500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АДМИНИСТРАЦИЯ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294 507,7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154 194,3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150 901,3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43 496,5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42 516,8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42 444,7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2 380,3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2 380,3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2 380,3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Глава муниципального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77.7.01.01000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2 380,3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77.7.01.01000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2 380,3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2 380,3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2 380,3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38 310,0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38 080,0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37 949,8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"Обеспечение пожарной безопасности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пожарной безопасности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10.1.01.00190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10.1.01.00190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7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Муниципальная программа "Повышение эффективности муниципального управления Большемурашкинского муниципального округа </w:t>
            </w:r>
            <w:r w:rsidRPr="007B6E4E">
              <w:rPr>
                <w:color w:val="000000"/>
                <w:kern w:val="0"/>
              </w:rPr>
              <w:lastRenderedPageBreak/>
              <w:t>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38 179,8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37 949,8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Подпрограмма «Обеспечение реализации муниципальной программы «Повышение эффективности муниципального управления Большемурашкинского муниципального округа Нижегородской области на 2023-2025годы».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15.5.00.00000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38 179,8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37 949,8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15.5.01.00000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38 179,8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37 949,8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37 645,5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37 415,5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29 222,6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29 222,6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8 292,9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8 062,9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15.5.01.73900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534,3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15.5.01.73940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534,3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15.5.01.73940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501,0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501,0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15.5.01.73940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33,3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37 949,8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37 949,8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37 949,8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37 415,5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29 222,6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8 062,9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77.7.01.73900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534,3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Осуществление полномочий по организации и осуществлению деятельности по опеке и </w:t>
            </w:r>
            <w:r w:rsidRPr="007B6E4E">
              <w:rPr>
                <w:color w:val="000000"/>
                <w:kern w:val="0"/>
              </w:rPr>
              <w:lastRenderedPageBreak/>
              <w:t>попечительству в отношении совершеннолетних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77.7.01.73940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534,3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77.7.01.73940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501,0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77.7.01.73940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33,3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Судебная система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59,4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59,4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59,4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59,4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77.7.02.51200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59,4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77.7.02.51200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59,4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2 800,2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2 050,2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2 055,2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3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Муниципальная программа " Повышение безопасности дорожного движения в </w:t>
            </w:r>
            <w:proofErr w:type="spellStart"/>
            <w:r w:rsidRPr="007B6E4E">
              <w:rPr>
                <w:color w:val="000000"/>
                <w:kern w:val="0"/>
              </w:rPr>
              <w:lastRenderedPageBreak/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на 2022-2024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Предупреждение детского дорожно-транспортного травматизма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06.0.02.00000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по безопасности дорожного движения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06.0.02.28800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06.0.02.28800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Нижегородской области на 2024 - 2026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 Профилактика безнадзорности и правонарушений несовершеннолетних на территории Большемурашкинского муниципального округа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11.2.01.26100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11.2.01.26100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25,0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Подпрограмма " Комплексные меры противодействия злоупотребления наркотикам и их незаконному обороту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</w:t>
            </w:r>
            <w:r w:rsidRPr="007B6E4E">
              <w:rPr>
                <w:color w:val="000000"/>
                <w:kern w:val="0"/>
              </w:rPr>
              <w:lastRenderedPageBreak/>
              <w:t>округе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11.3.00.00000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11.3.01.00000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направленных на профилактику злоупотребления наркотиками и их незаконному обороту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11.3.01.26100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11.3.01.26100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Подпрограмма "Профилактика терроризма и экстремизма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11.4.00.00000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11.4.01.00000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направленных на профилактику терроризма и экстремизма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11.4.01.26100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11.4.01.26100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2 750,2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 Повышение эффективности муниципального управления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380,0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Мероприятия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380,0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380,0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380,0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 Развитие ресурсного обеспечения и юридическая поддержка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деятельности органов местного самоуправления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1 954,2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1 954,2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56,0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15.4.00.00000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Предоставление социальных гарантий лицам, замещающим муниципальные должности и должности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15.4.02.00000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15.4.02.26000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2 010,2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1 954,2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56,0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22 487,2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21 387,2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21 387,2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22 487,2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21 387,2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21 387,2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22 487,2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21 387,2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"Обеспечение пожарной безопасности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16 988,3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16 188,3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пожарной безопасности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16 988,3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16 188,3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16 988,3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16 188,3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11 262,0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11 262,0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5 696,1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4 896,1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10.1.01.00590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Защита населения от чрезвычайных ситуаций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5 498,9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5 198,9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Обеспечение жизнедеятельности подразделений ЕДДС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5 285,0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5 285,0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4 270,8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4 270,8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1 014,2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814,2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Поддержание необходимого количества финансовых сре</w:t>
            </w:r>
            <w:proofErr w:type="gramStart"/>
            <w:r w:rsidRPr="007B6E4E">
              <w:rPr>
                <w:color w:val="000000"/>
                <w:kern w:val="0"/>
              </w:rPr>
              <w:t>дств в ц</w:t>
            </w:r>
            <w:proofErr w:type="gramEnd"/>
            <w:r w:rsidRPr="007B6E4E">
              <w:rPr>
                <w:color w:val="000000"/>
                <w:kern w:val="0"/>
              </w:rPr>
              <w:t>елевом финансовом резерве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10.2.02.23040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10.2.02.23040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Предупреждение чрезвычайных ситуаций на территории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10.2.04.00000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Подготовка населения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руководителей, специалистов по вопросам гражданской обороны, защите населения и территорий от чрезвычайных ситуаций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10.2.04.25110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10.2.04.25110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21 387,2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21 387,2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113,9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77.7.02.23040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77.7.02.23040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77.7.02.29500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77.7.02.29500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21 273,3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21 273,3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15 532,8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5 710,3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1 374,0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1 124,0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887,0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314,6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314,6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общих для человека и животных , в части обеспечения безопасности сибиреязвенных скотомогильников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77.7.02.73400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314,6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77.7.02.73400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314,6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314,6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Связь и информатика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1 059,4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809,4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572,4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Муниципальная программа " Информатизация Большемурашкинского муниципального округа Нижегородской области </w:t>
            </w:r>
            <w:r w:rsidRPr="007B6E4E">
              <w:rPr>
                <w:color w:val="000000"/>
                <w:kern w:val="0"/>
              </w:rPr>
              <w:lastRenderedPageBreak/>
              <w:t>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167,0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Информационное обеспечение деятельности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05.0.02.00000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167,0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реализацию мероприятий по созданию (модернизации)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осуществлению технической поддержки систем защиты информационных систем и сетей связи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05.0.02.25130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05.0.02.25130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реализацию мероприятий по обновлению,</w:t>
            </w:r>
            <w:r w:rsidR="00E5558A">
              <w:rPr>
                <w:color w:val="000000"/>
                <w:kern w:val="0"/>
              </w:rPr>
              <w:t xml:space="preserve"> </w:t>
            </w:r>
            <w:r w:rsidRPr="007B6E4E">
              <w:rPr>
                <w:color w:val="000000"/>
                <w:kern w:val="0"/>
              </w:rPr>
              <w:t>приобретению средств защиты информации и услуг технической поддержки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05.0.02.29400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05.0.02.29400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Расходы на реализацию мероприятий по проведению </w:t>
            </w:r>
            <w:proofErr w:type="gramStart"/>
            <w:r w:rsidRPr="007B6E4E">
              <w:rPr>
                <w:color w:val="000000"/>
                <w:kern w:val="0"/>
              </w:rPr>
              <w:t>обучения специалистов по защите</w:t>
            </w:r>
            <w:proofErr w:type="gramEnd"/>
            <w:r w:rsidRPr="007B6E4E">
              <w:rPr>
                <w:color w:val="000000"/>
                <w:kern w:val="0"/>
              </w:rPr>
              <w:t xml:space="preserve"> (технической защите) информации по вопросам информационной безопасности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05.0.02.29430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05.0.02.29430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892,4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572,4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Подпрограмма " Защита населения от чрезвычайных ситуаций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892,4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572,4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892,4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572,4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892,4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572,4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10.2.03.29500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892,4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572,4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572,4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572,4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572,4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77.7.02.29500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572,4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77.7.02.29500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572,4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19 180,6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12 230,4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12 230,4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Жилищное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132,4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132,4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Расходы на оценку недвижимости, признание прав и регулирование отношений по </w:t>
            </w:r>
            <w:r w:rsidRPr="007B6E4E">
              <w:rPr>
                <w:color w:val="000000"/>
                <w:kern w:val="0"/>
              </w:rPr>
              <w:lastRenderedPageBreak/>
              <w:t>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13.0.01.29011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13.0.01.29011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Федеральный проект " Обеспечение устойчивого сокращения непригодного для проживания жилищного фонда"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13.0.F3.00000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82,4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мероприятий по переселению граждан из аварийного жилищного фонда за счет средств бюджета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13.0.F3.6748S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82,4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13.0.F3.6748S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82,4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6 691,9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Комплексное развитие систем коммунальной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6 691,9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в сфере " водоотведение"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20.0.03.00000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6 691,9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Строительство объекта « Станция очистки и обеззараживания бытовых сточных вод « Триумф-200 миди с блоком УФ обеззараживания»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20.0.03.22501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6 691,9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20.0.03.22501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6 691,9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142,9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17,0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</w:t>
            </w:r>
            <w:r w:rsidRPr="007B6E4E">
              <w:rPr>
                <w:color w:val="000000"/>
                <w:kern w:val="0"/>
              </w:rPr>
              <w:lastRenderedPageBreak/>
              <w:t>Нижегородской области на 2024 - 2026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Подпрограмма « Профилактика преступлений и иных правонарушений на территории Большемурашкинского муниципального округа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11.1.01.26100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11.1.01.26100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142,9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12 213,4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12 213,4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12 213,4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12 211,3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12 211,3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 Развитие ресурсного обеспечения и юридическая поддержка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1 503,0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1 503,0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деятельности органов местного самоуправления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1 503,0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1 503,0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Расходы на обеспечение деятельности </w:t>
            </w:r>
            <w:r w:rsidRPr="007B6E4E">
              <w:rPr>
                <w:color w:val="000000"/>
                <w:kern w:val="0"/>
              </w:rPr>
              <w:lastRenderedPageBreak/>
              <w:t>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1 503,0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1 503,0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1 428,0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1 428,0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«Обеспечение реализации муниципальной программы «Повышение эффективности муниципального управления Большемурашкинского муниципального округа Нижегородской области на 2023-2025годы».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15.5.00.00000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10 708,3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10 708,3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15.5.01.00000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10 708,3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10 708,3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10 708,3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10 708,3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15.5.01.00190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10 708,3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10 708,3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12 213,4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12 213,4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10 708,3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10 708,3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10 708,3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Единая субвенция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77.7.02.73900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Осуществление полномочий по созданию административных комиссий в Нижегородской области и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77.7.02.73930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77.7.02.73930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1 503,0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1 503,0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1 428,0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54 073,7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53 314,1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53 773,8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Культура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54 073,7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53 314,1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53 773,8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Муниципальная программа " Развитие культуры и туризма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на 2022-2024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54 073,7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Наследие"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53 287,4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деятельности учреждений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52 987,4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02.1.01.00590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49 639,2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02.1.01.00590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49 639,2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музеев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02.1.01.41590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3 314,4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02.1.01.41590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3 314,4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Государственная поддержка отрасли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02.1.01.L5190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33,8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02.1.01.L5190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33,8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Организация и проведение праздников и общественно-значимых мероприятий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02.1.02.00000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02.1.02.25220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02.1.02.25220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"Сохранение и развитие материально- технической базы муниципальных учреждений культуры"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786,3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Сохранение и развитие материально-технической базы муниципальных учреждений культуры.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786,3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332,0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02.2.01.00590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332,0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02.2.01.L4670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454,3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02.2.01.L4670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454,3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53 314,1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53 773,8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53 314,1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53 773,8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в сфере культуры и кинематографии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53 314,1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53 273,8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49 611,5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49 570,4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49 611,5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49 570,4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музеев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77.7.03.41590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3 216,8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3 216,8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77.7.03.41590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3 216,8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3 216,8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развития и укрепление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77.7.03.L4670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451,8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451,8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77.7.03.L4670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451,8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451,8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Поддержка отрасли культуры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77.7.03.L5190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77.7.03.L5190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15 470,0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13 565,1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13 124,8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Пенсионное обеспечение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6 040,0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6 040,0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6 040,0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15.4.00.00000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Предоставление мер социальной поддержки с учетом прав отдельных категорий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15.4.01.00000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Ежемесячная пенсия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15.4.01.10980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15.4.01.10980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6 040,0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6 040,0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Ежемесячная пенсия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77.7.02.10980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6 040,0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77.7.02.10980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6 040,0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8 530,0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6 625,1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6 184,8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8 530,0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6 625,1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Подпрограмма «Поддержка института семьи и иные окружные мероприятия в области социальной политики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Нижегородской области на 2023-2025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1 060,0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1 645,1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1 060,0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1 645,1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12.2.02.L4970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1 060,0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1 645,1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12.2.02.L4970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1 060,0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1 645,1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«Поддержка детей сирот и детей, оставшихся без попечения родителей, проживающих на территории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12.3.00.00000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7 470,0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4 980,0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Поддержка детей - сирот и детей, оставшихся без попечения родителей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12.3.01.00000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7 470,0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4 980,0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Поддержка детей - сирот и детей, оставшихся без попечения родителей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12.3.01.R0820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7 470,0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4 980,0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12.3.01.R0820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7 470,0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4 980,0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6 184,8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6 184,8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6 184,8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77.7.02.L4970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1 467,3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77.7.02.L4970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1 467,3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77.7.02.R0820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4 717,5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77.7.02.R0820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4 717,5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900,0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900,0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Подпрограмма «Социальная поддержка инвалидов и ветеранов боевых действий, лиц, оказавшихся в трудной жизненной ситуации и лиц пожилого возраста Большемурашкинского муниципального округа </w:t>
            </w:r>
            <w:r w:rsidRPr="007B6E4E">
              <w:rPr>
                <w:color w:val="000000"/>
                <w:kern w:val="0"/>
              </w:rPr>
              <w:lastRenderedPageBreak/>
              <w:t>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Реализация мероприятий, направленных на поддержку социальн</w:t>
            </w:r>
            <w:proofErr w:type="gramStart"/>
            <w:r w:rsidRPr="007B6E4E">
              <w:rPr>
                <w:color w:val="000000"/>
                <w:kern w:val="0"/>
              </w:rPr>
              <w:t>о-</w:t>
            </w:r>
            <w:proofErr w:type="gramEnd"/>
            <w:r w:rsidRPr="007B6E4E">
              <w:rPr>
                <w:color w:val="000000"/>
                <w:kern w:val="0"/>
              </w:rPr>
              <w:t xml:space="preserve"> ориентированных некоммерческих организаций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12.1.01.62600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12.1.01.62600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77.7.02.62600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77.7.02.62600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ФИЗИЧЕСКАЯ КУЛЬТУРА И СПОРТ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138 425,7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10 056,7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7 053,4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Массовый спорт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138 425,7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10 056,7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7 053,4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Развитие физической культуры и спорта Большемурашкинского муниципального округа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138 425,7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10 056,7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Развитие физической культуры и массового спорта"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9 957,0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10 056,7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1 200,0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в области спорта, физической культуры, туризма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03.1.01.25270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1 200,0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03.1.01.25270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1 200,0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выполнения учреждением муниципального задания по оказанию услуг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03.1.02.00000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8 757,0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8 856,7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03.1.02.87590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5 853,4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5 853,4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03.1.02.87590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5 853,4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5 853,4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объекта « Модульный спортивный зал"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03.1.02.87591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2 903,6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3 003,3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03.1.02.87591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2 903,6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3 003,3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Подпрограмма «Развитие инфраструктуры для занятий физической культурой и спортом 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128 468,7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Строительство, ремонт и обустройство объектов физической культуры и спорта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128 468,7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 по закупке и монтажу оборудования для создания " умных" спортивных площадок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03.2.01.L7530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103 668,3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03.2.01.L7530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103 668,3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 в рамках адресной инвестиционной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03.2.01.S2450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24 800,4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03.2.01.S2450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24 800,4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7 053,4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7 053,4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1 200,0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в области спорта, физической культуры и туризма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77.7.02.25270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1 200,0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77.7.02.25270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1 200,0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5 853,4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77.7.03.87590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5 853,4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77.7.03.87590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5 853,4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СОВЕТ ДЕПУТАТОВ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3 103,8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3 103,8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3 103,8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3 103,8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3 103,8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3 103,8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3 103,8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3 103,8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3 103,8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3 103,8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3 103,8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3 103,8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3 103,8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3 103,8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3 103,8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3 103,8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3 103,8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3 103,8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2 068,4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2 068,4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1 826,3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1 826,3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1 826,3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242,1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242,1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Депутаты Совета депутатов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77.7.01.04000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1 035,4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1 035,4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77.7.01.04000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1 035,4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1 035,4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КОНТРОЛЬНО-СЧЕТНАЯ ИНСПЕКЦИЯ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1 460,9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1 442,9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1 442,9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1 460,9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1 442,9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1 442,9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1 460,9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1 442,9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1 442,9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1 460,9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1 442,9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1 460,9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1 442,9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1 460,9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1 442,9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62,2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44,2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62,2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44,2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Руководитель контрольно-счетной инспекции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77.7.01.07000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1 398,7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1 398,7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1 398,7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06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77.7.01.07000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1 398,7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1 398,7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1 398,7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УПРАВЛЕНИЕ КАПИТАЛЬНОГО СТРОИТЕЛЬСТВА</w:t>
            </w:r>
            <w:proofErr w:type="gramStart"/>
            <w:r w:rsidRPr="007B6E4E">
              <w:rPr>
                <w:b/>
                <w:bCs/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b/>
                <w:bCs/>
                <w:color w:val="000000"/>
                <w:kern w:val="0"/>
              </w:rPr>
              <w:t xml:space="preserve"> АРХИТЕКТУРЫ И ЖИЛИЩНО-КОММУНАЛЬНОГО ХОЗЯЙСТВА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17 133,4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23 131,4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32 273,3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17 106,0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23 104,0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32 245,9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Жилищное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5 601,5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17 500,0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5 601,5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17 500,0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5 601,5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17 500,0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13.0.01.S2120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5 601,5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17 500,0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13.0.01.S2120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5 601,5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17 500,0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11 404,5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14 637,7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Комплексное развитие систем коммунальной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11 404,5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14 637,7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в сфере " водоснабжение"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6 571,9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Проведение работ по ремонту и замене водопроводных сетей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иные работы, связанные с водоснабжением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20.0.01.22300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6 571,9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20.0.01.22300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6 571,9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в сфере теплоснабжение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20.0.02.00000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4 832,6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14 637,7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Проведение работ по ремонту и замене теплотрасс, иные работы, связанные с теплоснабжением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20.0.02.22400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4 832,6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14 637,7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20.0.02.22400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4 832,6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14 637,7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108,2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108,2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108,2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Резерв финансовых ресурсов для реализации природоохранных мероприятий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108,2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19.0.01.23050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108,2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77.7.02.74500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77.7.02.74500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УПРАВЛЕНИЕ ПО БЛАГОУСТРОЙСТВУ И РАЗВИТИЮ ТЕРРИТОРИЙ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56 542,1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46 740,0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47 395,4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10 226,1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10 771,9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11 427,3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10 226,1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10 771,9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11 427,3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10 226,1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«Развитие дорожной сети на территории Большемурашкинского муниципального округа»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10 226,1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Выполнение работ по содержанию автомобильных дорог и </w:t>
            </w:r>
            <w:r w:rsidRPr="007B6E4E">
              <w:rPr>
                <w:color w:val="000000"/>
                <w:kern w:val="0"/>
              </w:rPr>
              <w:lastRenderedPageBreak/>
              <w:t>искусственных сооружений на них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10 226,1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spellStart"/>
            <w:proofErr w:type="gramStart"/>
            <w:r w:rsidRPr="007B6E4E">
              <w:rPr>
                <w:color w:val="000000"/>
                <w:kern w:val="0"/>
              </w:rPr>
              <w:lastRenderedPageBreak/>
              <w:t>C</w:t>
            </w:r>
            <w:proofErr w:type="gramEnd"/>
            <w:r w:rsidRPr="007B6E4E">
              <w:rPr>
                <w:color w:val="000000"/>
                <w:kern w:val="0"/>
              </w:rPr>
              <w:t>одержание</w:t>
            </w:r>
            <w:proofErr w:type="spellEnd"/>
            <w:r w:rsidRPr="007B6E4E">
              <w:rPr>
                <w:color w:val="000000"/>
                <w:kern w:val="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04.2.01.20500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04.2.01.20500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04.2.01.20500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Ремонт автомобильных дорог и искусственных сооружений на них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04.2.01.20600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6 226,1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04.2.01.20600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6 226,1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6 771,9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11 427,3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11 427,3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11 427,3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spellStart"/>
            <w:proofErr w:type="gramStart"/>
            <w:r w:rsidRPr="007B6E4E">
              <w:rPr>
                <w:color w:val="000000"/>
                <w:kern w:val="0"/>
              </w:rPr>
              <w:t>C</w:t>
            </w:r>
            <w:proofErr w:type="gramEnd"/>
            <w:r w:rsidRPr="007B6E4E">
              <w:rPr>
                <w:color w:val="000000"/>
                <w:kern w:val="0"/>
              </w:rPr>
              <w:t>одержание</w:t>
            </w:r>
            <w:proofErr w:type="spellEnd"/>
            <w:r w:rsidRPr="007B6E4E">
              <w:rPr>
                <w:color w:val="000000"/>
                <w:kern w:val="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77.7.02.20500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4 000,0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77.7.02.20500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3 000,0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77.7.02.20500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Ремонт автомобильных дорог и искусственных сооружений на них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77.7.02.20600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7 427,3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77.7.02.20600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7 427,3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46 316,0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35 968,1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35 968,1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6 525,8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6 587,1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6 587,1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«Содержание общественных бань Большемурашкинского муниципального округа Нижегородской области».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04.3.00.00000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общественных бань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04.3.00.61090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04.3.00.61090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1 462,7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1 462,7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5 063,1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5 124,4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5 124,4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5 054,4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5 124,4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5 124,4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Создание </w:t>
            </w:r>
            <w:proofErr w:type="gramStart"/>
            <w:r w:rsidRPr="007B6E4E">
              <w:rPr>
                <w:color w:val="000000"/>
                <w:kern w:val="0"/>
              </w:rPr>
              <w:t xml:space="preserve">( </w:t>
            </w:r>
            <w:proofErr w:type="gramEnd"/>
            <w:r w:rsidRPr="007B6E4E">
              <w:rPr>
                <w:color w:val="000000"/>
                <w:kern w:val="0"/>
              </w:rPr>
              <w:t>обустройство ) контейнерных площадок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19.0.01.S2670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4 134,0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4 204,0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4 204,0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19.0.01.S2670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4 134,0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4 204,0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4 204,0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Приобретение контейнеров и </w:t>
            </w:r>
            <w:proofErr w:type="gramStart"/>
            <w:r w:rsidRPr="007B6E4E">
              <w:rPr>
                <w:color w:val="000000"/>
                <w:kern w:val="0"/>
              </w:rPr>
              <w:t xml:space="preserve">( </w:t>
            </w:r>
            <w:proofErr w:type="gramEnd"/>
            <w:r w:rsidRPr="007B6E4E">
              <w:rPr>
                <w:color w:val="000000"/>
                <w:kern w:val="0"/>
              </w:rPr>
              <w:t>или) бункеров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19.0.01.S2870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920,4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920,4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920,4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19.0.01.S2870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920,4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920,4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920,4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Федеральный проект "Комплексная система обращения с твердыми коммунальными отходами"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19.0.G2.00000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Закупка контейнеров для раздельного накопления твердых коммунальных отходов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19.0.G2.52690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19.0.G2.52690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1 462,7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1 462,7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1 462,7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общественных бань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77.7.03.61090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1 462,7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77.7.03.61090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1 462,7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Благоустройство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24 045,1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13 635,9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13 635,9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16 452,2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9 025,9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16 452,2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9 025,9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Благоустройство территории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16 452,2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9 025,9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04.1.01.20000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7 575,9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7 575,9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04.1.01.20000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7 575,9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7 575,9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мест захоронений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04.1.01.20010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учреждениям и иным </w:t>
            </w:r>
            <w:r w:rsidRPr="007B6E4E">
              <w:rPr>
                <w:i/>
                <w:iCs/>
                <w:color w:val="000000"/>
                <w:kern w:val="0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04.1.01.20010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Прочие мероприятия в области благоустройства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04.1.01.20030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04.1.01.20030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04.1.01.L5760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1 245,9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04.1.01.L5760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1 245,9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проекта инициативного бюджетирования "Вам решать!"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04.1.01.S2600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4 180,4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04.1.01.S2600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4 180,4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 в рамках проекта "Память поколений"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04.1.01.S2680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04.1.01.S2680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Муниципальной программа "Формирование современной городской среды на территории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18.0.00.00000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7 592,9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18.0.01.00000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2 654,4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2 654,4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18.0.01.S2820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2 654,4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2 654,4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18.0.01.S2820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2 654,4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2 654,4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18.0.02.00000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1 955,6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18.0.02.S2980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1 955,6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18.0.02.S2980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1 955,6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1 955,6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Федеральный проект « Формирование современной городской среды»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18.0.F2.00000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2 982,9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18.0.F2.55550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2 982,9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18.0.F2.55550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2 982,9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13 635,9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13 635,9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13 635,9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Уличное освещение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77.7.02.20000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7 575,9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77.7.02.20000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7 575,9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мест захоронений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77.7.02.20010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77.7.02.20010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 в рамках проекта "Память поколений"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77.7.02.S2680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1 350,0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77.7.02.S2680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1 350,0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77.7.02.S2820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2 654,4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77.7.02.S2820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2 654,4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77.7.02.S2980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1 955,6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77.7.02.S2980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1 955,6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15 745,1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15 745,1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15 745,1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Благоустройство территории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04.1.01.00590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04.1.01.00590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15 745,1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15 745,1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Непрограммное </w:t>
            </w:r>
            <w:r w:rsidRPr="007B6E4E">
              <w:rPr>
                <w:color w:val="000000"/>
                <w:kern w:val="0"/>
              </w:rPr>
              <w:lastRenderedPageBreak/>
              <w:t>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15 745,1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15 745,1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УПРАВЛЕНИЕ ОБРАЗОВАНИЯ И МОЛОДЕЖНОЙ ПОЛИТИКИ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280 707,2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278 323,0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278 233,7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638,7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638,7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638,7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638,7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638,7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638,7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переданных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01.5.02.73900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01.5.02.73920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638,7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01.5.02.73920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01.5.02.73920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34,3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34,3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278 720,0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276 335,8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276 246,5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Дошкольное 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42 109,7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42 075,2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42 075,2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42 075,2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42 075,2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42 075,2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42 075,2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42 075,2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42 075,2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16 534,4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16 534,4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16 534,4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01.1.01.20590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16 534,4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16 534,4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16 534,4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01.1.01.20590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16 534,4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16 534,4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16 534,4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25 540,8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25 540,8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25 540,8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Исполнение полномочий в сфере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25 504,0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25 504,0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25 504,0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25 504,0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25 504,0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25 504,0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Исполнение полномочий по финансовому обеспечению осуществления присмотра и ухода за детьми инвалидами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детьми -сиротами и детьми, оставшимися без попечения родителей 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34,5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Подпрограмма «Поддержка института семьи и иные окружные мероприятия в области социальной политики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Нижегородской области на 2023-2025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34,5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Дополнительные меры социальной поддержки членов семей граждан, призванных на военную службу по мобилизации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либо заключивших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12.2.04.00000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34,5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реализацию мероприятия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34,5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34,5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Общее образование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176 073,9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173 845,7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173 794,1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175 870,0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173 845,7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173 794,1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159 294,7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159 429,0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159 377,4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58 727,8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58 862,1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58 810,5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01.1.01.21590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52 819,7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52 819,7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52 819,7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01.1.01.21590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52 819,7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52 819,7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52 819,7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proofErr w:type="gramStart"/>
            <w:r w:rsidRPr="007B6E4E">
              <w:rPr>
                <w:color w:val="000000"/>
                <w:kern w:val="0"/>
              </w:rPr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3 969,6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4 075,9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4 037,0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01.1.01.L3040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3 969,6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4 075,9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4 037,0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01.1.01.S2480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634,6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634,6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01.1.01.S2480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634,6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634,6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1 303,9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1 331,9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1 319,2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01.1.01.S2490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1 303,9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1 331,9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1 319,2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100 566,9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100 566,9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100 566,9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Нижегородской области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01.1.02.53030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4 375,2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4 375,2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4 375,2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01.1.02.53030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4 375,2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4 375,2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4 375,2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Исполнение полномочий в сфере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95 785,2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95 785,2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95 785,2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01.1.02.73070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95 785,2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95 785,2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95 785,2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01.1.02.73140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296,1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296,1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01.1.02.73140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296,1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296,1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Исполнение полномочий по финансовому обеспечению осуществления присмотра и ухода за детьми инвалидами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детьми -сиротами и детьми, оставшимися без попечения родителей 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110,4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110,4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учреждениям и иным </w:t>
            </w:r>
            <w:r w:rsidRPr="007B6E4E">
              <w:rPr>
                <w:i/>
                <w:iCs/>
                <w:color w:val="000000"/>
                <w:kern w:val="0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01.1.02.73170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110,4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110,4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Подпрограмма " Ресурсное обеспечение сферы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01.4.00.00000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16 575,3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14 416,7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14 416,7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Развитие инфраструктуры и организационно-</w:t>
            </w:r>
            <w:proofErr w:type="gramStart"/>
            <w:r w:rsidRPr="007B6E4E">
              <w:rPr>
                <w:color w:val="000000"/>
                <w:kern w:val="0"/>
              </w:rPr>
              <w:t>экономических механизмов</w:t>
            </w:r>
            <w:proofErr w:type="gramEnd"/>
            <w:r w:rsidRPr="007B6E4E">
              <w:rPr>
                <w:color w:val="000000"/>
                <w:kern w:val="0"/>
              </w:rPr>
              <w:t>, обеспечивающих доступность качественного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01.4.01.00000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2 158,6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01.4.01.21590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2 158,6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01.4.01.21590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2 158,6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капитальный ремонт образовательных организаций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реализующих общеобразовательные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01.4.02.00000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14 416,7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14 416,7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14 416,7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Капитальный ремонт образовательных организаций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01.4.02.S2180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14 416,7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14 416,7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14 416,7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01.4.02.S2180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14 416,7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14 416,7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14 416,7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 xml:space="preserve">Подпрограмма «Поддержка института семьи и иные окружные мероприятия в области социальной политики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Нижегородской области на 2023-2025 годы».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Дополнительные меры социальной поддержки членов семей граждан, призванных на военную службу по мобилизации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либо заключивших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12.2.04.00000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реализацию мероприятия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12.2.04.29900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203,9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40 701,1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40 701,1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40 701,1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40 701,1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40 701,1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40 701,1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40 701,1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40 701,1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40 701,1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Развитие системы дополнительного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23 849,0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23 849,0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23 849,0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01.2.01.23590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23 849,0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23 849,0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23 849,0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01.2.01.23590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23 849,0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23 849,0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23 849,0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Обеспечение </w:t>
            </w:r>
            <w:proofErr w:type="gramStart"/>
            <w:r w:rsidRPr="007B6E4E">
              <w:rPr>
                <w:color w:val="000000"/>
                <w:kern w:val="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01.2.03.00000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16 852,1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16 852,1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16 852,1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Расходы на обеспечение </w:t>
            </w:r>
            <w:proofErr w:type="gramStart"/>
            <w:r w:rsidRPr="007B6E4E">
              <w:rPr>
                <w:color w:val="000000"/>
                <w:kern w:val="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7B6E4E">
              <w:rPr>
                <w:color w:val="000000"/>
                <w:kern w:val="0"/>
              </w:rPr>
              <w:t xml:space="preserve"> по социальным сертификатам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01.2.03.23591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16 852,1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16 852,1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16 852,1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01.2.03.23591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16 757,3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16 757,3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16 757,3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01.2.03.23591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94,8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Молодежная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Подпрограмма "Развитие молодежной политики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Развитие молодежной политики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01.7.01.00000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Проведение мероприятий для детей и молодежи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01.7.01.25200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01.7.01.25200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19 685,3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19 563,8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19 526,1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14 995,5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14 874,0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14 836,3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582,1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544,4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Федеральный проект " Патриотическое воспитание граждан Российской Федерации"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</w:t>
            </w:r>
            <w:proofErr w:type="gramStart"/>
            <w:r w:rsidRPr="007B6E4E">
              <w:rPr>
                <w:color w:val="000000"/>
                <w:kern w:val="0"/>
              </w:rPr>
              <w:t>E</w:t>
            </w:r>
            <w:proofErr w:type="gramEnd"/>
            <w:r w:rsidRPr="007B6E4E">
              <w:rPr>
                <w:color w:val="000000"/>
                <w:kern w:val="0"/>
              </w:rPr>
              <w:t>В.00000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582,1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544,4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</w:t>
            </w:r>
            <w:proofErr w:type="gramStart"/>
            <w:r w:rsidRPr="007B6E4E">
              <w:rPr>
                <w:color w:val="000000"/>
                <w:kern w:val="0"/>
              </w:rPr>
              <w:t>E</w:t>
            </w:r>
            <w:proofErr w:type="gramEnd"/>
            <w:r w:rsidRPr="007B6E4E">
              <w:rPr>
                <w:color w:val="000000"/>
                <w:kern w:val="0"/>
              </w:rPr>
              <w:t>В.51790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582,1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544,4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</w:t>
            </w:r>
            <w:proofErr w:type="gramStart"/>
            <w:r w:rsidRPr="007B6E4E">
              <w:rPr>
                <w:i/>
                <w:iCs/>
                <w:color w:val="000000"/>
                <w:kern w:val="0"/>
              </w:rPr>
              <w:t>E</w:t>
            </w:r>
            <w:proofErr w:type="gramEnd"/>
            <w:r w:rsidRPr="007B6E4E">
              <w:rPr>
                <w:i/>
                <w:iCs/>
                <w:color w:val="000000"/>
                <w:kern w:val="0"/>
              </w:rPr>
              <w:t>В.51790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582,1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544,4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2 129,8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2 129,8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2 129,8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Организация отдыха и оздоровления детей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01.2.02.00000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2 129,8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2 129,8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2 129,8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по организации отдыха и оздоровления детей в части организации временного трудоустройства несовершеннолетних граждан в свободное от учебы время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01.2.02.24010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250,5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250,5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01.2.02.24010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250,5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250,5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Мероприятия по организации отдыха и </w:t>
            </w:r>
            <w:r w:rsidRPr="007B6E4E">
              <w:rPr>
                <w:color w:val="000000"/>
                <w:kern w:val="0"/>
              </w:rPr>
              <w:lastRenderedPageBreak/>
              <w:t>оздоровления детей и молодежи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01.2.02.24910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1 661,6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1 661,6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1 661,6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01.2.02.24910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1 661,6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1 661,6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1 661,6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3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организации ,осуществляющие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217,7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217,7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01.2.02.73320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217,7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217,7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217,7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01.3.00.00000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5 840,8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5 740,8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принятия решений и достижения высокого качества образования через формирование системы оценки качества </w:t>
            </w:r>
            <w:r w:rsidRPr="007B6E4E">
              <w:rPr>
                <w:color w:val="000000"/>
                <w:kern w:val="0"/>
              </w:rPr>
              <w:lastRenderedPageBreak/>
              <w:t>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01.3.01.00000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5 840,8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5 740,8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Мероприятия в области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01.3.01.24010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01.3.01.24010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учебно-методического центра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5 740,8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5 740,8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5 199,8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5 199,8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5 199,8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01.3.01.46590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541,0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541,0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6 442,8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6 421,3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6 421,3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5 038,5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5 017,0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5 038,5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5 017,0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4 601,8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4 601,8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4 601,8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01.5.01.00190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436,7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415,2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415,2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Исполнение органами местного самоуправления муниципального округа отдельных переданных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1 404,3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1 404,3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1 404,3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7B6E4E">
              <w:rPr>
                <w:color w:val="000000"/>
                <w:kern w:val="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01.5.02.73010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769,9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769,9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769,9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01.5.02.73010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741,4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741,4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741,4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01.5.02.73010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28,5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28,5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01.5.02.73900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01.5.02.73950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634,4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01.5.02.73950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604,4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01.5.02.73950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Нижегородской области на 2024 - 2026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Подпрограмма "Профилактика терроризма и экстремизма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11.4.00.00000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Обеспечение реализации подпрограммы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11.4.01.00000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11.4.01.S2250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4 689,8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учреждениям и иным </w:t>
            </w:r>
            <w:r w:rsidRPr="007B6E4E">
              <w:rPr>
                <w:i/>
                <w:iCs/>
                <w:color w:val="000000"/>
                <w:kern w:val="0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11.4.01.S2250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4 689,8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4 689,8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4 689,8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1 348,5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1 348,5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1 348,5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1 348,5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1 348,5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1 348,5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 Развитие дошкольного и общего образования"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01.1.02.73110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1 348,5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01.1.02.73110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1 328,6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1 328,6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01.1.02.73110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19,9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19,9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 xml:space="preserve">УПРАВЛЕНИЕ СЕЛЬСКОГО ХОЗЯЙСТВА АДМИНИСТРАЦИИ БОЛЬШЕМУРАШКИНСКОГО МУНИЦИПАЛЬНОГО ОКРУГА </w:t>
            </w:r>
            <w:r w:rsidRPr="007B6E4E">
              <w:rPr>
                <w:b/>
                <w:bCs/>
                <w:color w:val="000000"/>
                <w:kern w:val="0"/>
              </w:rPr>
              <w:lastRenderedPageBreak/>
              <w:t>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40 223,0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42 942,6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42 942,6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« Повышение эффективности муниципального управления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2023-2025 годы»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выплаты по обязательствам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15.1.01.26000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40 073,0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42 942,6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42 942,6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40 073,0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42 942,6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42 942,6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Муниципальная программа " Развитие агропромышленного комплекса Большемурашкинского муниципального округа </w:t>
            </w:r>
            <w:r w:rsidRPr="007B6E4E">
              <w:rPr>
                <w:color w:val="000000"/>
                <w:kern w:val="0"/>
              </w:rPr>
              <w:lastRenderedPageBreak/>
              <w:t>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39 825,6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42 695,2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42 695,2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Подпрограмма "Развитие сельского хозяйства Большемурашкинского муниципального округа Нижегородской области"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16.1.00.00000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33 855,7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36 923,8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36 923,8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Развитие отраслей агропромышленного комплекса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16.1.01.00000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27 603,0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30 671,1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30 671,1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16.1.01.R3580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3 045,3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3 035,4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3 035,4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16.1.01.R3580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3 045,3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3 035,4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3 035,4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16.1.01.R5011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13 579,9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15 998,3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15 998,3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16.1.01.R5011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13 579,9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15 998,3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15 998,3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Возмещение части затрат на поддержку элитного семеноводства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16.1.01.R5014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1 104,4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1 222,8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1 222,8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16.1.01.R5014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1 104,4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1 222,8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1 222,8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16.1.01.R5015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9 873,4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10 414,6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10 414,6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16.1.01.R5015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9 873,4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10 414,6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10 414,6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Техническая и технологическая модернизация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инновационное развитие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16.1.02.00000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6 252,7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6 252,7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6 252,7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16.1.02.73220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6 252,7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6 252,7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6 252,7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16.1.02.73220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6 252,7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6 252,7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6 252,7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16.2.00.00000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5 969,9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5 771,4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5 771,4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аппарата управления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16.2.01.00000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5 969,9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5 771,4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5 771,4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16.2.01.73900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5 969,9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5 771,4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5 771,4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16.2.01.73910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5 969,9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5 771,4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5 771,4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16.2.01.73910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5 424,9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5 424,9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5 424,9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16.2.01.73910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545,0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346,5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Осуществление полномочий </w:t>
            </w:r>
            <w:proofErr w:type="gramStart"/>
            <w:r w:rsidRPr="007B6E4E">
              <w:rPr>
                <w:color w:val="000000"/>
                <w:kern w:val="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77.7.02.73310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247,4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77.7.02.73310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247,4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247,4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КОМИТЕТ ПО УПРАВЛЕНИЮ ЭКОНОМИКОЙ АДМИНИСТРАЦИИ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38 949,0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38 416,0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38 416,0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20 808,6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20 295,6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20 295,6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20 808,6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20 295,6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20 295,6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20 708,6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20 295,6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20 295,6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объектов муниципальной имущественной казны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1 036,2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1 036,2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объектов муниципальной собственности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07.0.01.26000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1 036,2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1 036,2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07.0.01.26000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1 036,2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1 036,2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1 036,2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54,0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54,0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в рамках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07.0.02.29010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54,0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54,0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07.0.02.29010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54,0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54,0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по обеспечению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19 618,4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19 205,4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19 205,4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учреждений хозяйственного обслуживания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19 618,4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19 205,4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19 205,4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B6E4E">
              <w:rPr>
                <w:i/>
                <w:iCs/>
                <w:color w:val="000000"/>
                <w:kern w:val="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17 735,3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17 735,3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17 735,3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1 695,3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1 358,3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07.0.03.46590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187,8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111,8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"Улучшение условий и охраны труда в организациях Большемурашкинского муниципального округа Нижегородской области на 2022-2024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Проведение специальной оценки условий труда и подтверждение соответствия организации работ по охране труда государственным нормативным требованиям охраны труда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35,6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мероприятий, направленных на улучшение условий и охраны труда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14.0.01.27100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35,6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14.0.01.27100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35,6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Обучение и профессиональная подготовка в области охраны труда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14.0.02.00000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Реализация мероприятий, направленных на улучшение условий и охраны труда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14.0.02.27100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64,4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E555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 xml:space="preserve">Предоставление субсидий бюджетным, автономным учреждениям и иным </w:t>
            </w:r>
            <w:r w:rsidRPr="007B6E4E">
              <w:rPr>
                <w:i/>
                <w:iCs/>
                <w:color w:val="000000"/>
                <w:kern w:val="0"/>
              </w:rPr>
              <w:lastRenderedPageBreak/>
              <w:t>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14.0.02.27100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64,4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lastRenderedPageBreak/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14 895,6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14 875,6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14 875,6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Транспорт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12 000,0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"Развитие пассажирского автотранспорта на территории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12 000,0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Создание условий для бесперебойной работы пассажирского автобусного сообщения на территории Большемурашкинского муниципального округа Нижегородской области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12 000,0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Отдельные мероприятия в области автомобильного транспорта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17.0.01.60010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12 000,0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08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17.0.01.60010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12 000,0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12 000,0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2 895,6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2 875,6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2 875,6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2 088,6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2 088,6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2 088,6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07.0.02.24000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135,0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07.0.02.24000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135,0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135,0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по обеспечению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1 953,6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1 953,6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1 953,6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1 783,0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1 783,0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1 783,0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07.0.03.00590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170,6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170,6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 xml:space="preserve">Муниципальная программа " Развитие малого и среднего предпринимательства в </w:t>
            </w:r>
            <w:proofErr w:type="spellStart"/>
            <w:r w:rsidRPr="007B6E4E">
              <w:rPr>
                <w:color w:val="000000"/>
                <w:kern w:val="0"/>
              </w:rPr>
              <w:t>Большемурашкинском</w:t>
            </w:r>
            <w:proofErr w:type="spellEnd"/>
            <w:r w:rsidRPr="007B6E4E">
              <w:rPr>
                <w:color w:val="000000"/>
                <w:kern w:val="0"/>
              </w:rPr>
              <w:t xml:space="preserve"> муниципальном округе Нижегородской области на 2022-2024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807,0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Субсидирование затрат на обеспечение деятельности АНО « Центр развития бизнеса »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содействие в совершенствовании его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787,0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Субсидии на оказание финансовой поддержки АНО " Центр развития бизнеса"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09.0.01.62500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787,0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09.0.01.62500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787,0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Обеспечение информационной и консультационной поддержки субъектов малого бизнеса, развитие взаимодействия субъектов малого предпринимательства, органов МСУ и общественности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09.0.02.00000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Мероприятия в рамках реализации программы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09.0.02.29110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09.0.02.29110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Прочие 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Субсидии на оказание финансовой поддержки АНО " Центр развития бизнеса 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77.7.02.62500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787,0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77.7.02.62500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787,0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Жилищное хозяйство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420,0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Содержание объектов муниципальной имущественной казны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07.0.01.25850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420,0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01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07.0.01.25850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420,0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СРЕДСТВА МАССОВОЙ ИНФОРМАЦИИ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2 824,8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2 824,8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2 824,8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Периодическая печать и издательства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2 824,8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2 824,8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7B6E4E">
              <w:rPr>
                <w:b/>
                <w:bCs/>
                <w:color w:val="000000"/>
                <w:kern w:val="0"/>
              </w:rPr>
              <w:t>2 824,8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Муниципальная программа " Информатизация Большемурашкинского муниципального округа Нижегородской области на 2023-2025 годы"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2 824,8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2 824,8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8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</w:t>
            </w:r>
            <w:proofErr w:type="gramStart"/>
            <w:r w:rsidRPr="007B6E4E">
              <w:rPr>
                <w:color w:val="000000"/>
                <w:kern w:val="0"/>
              </w:rPr>
              <w:t xml:space="preserve"> ,</w:t>
            </w:r>
            <w:proofErr w:type="gramEnd"/>
            <w:r w:rsidRPr="007B6E4E">
              <w:rPr>
                <w:color w:val="000000"/>
                <w:kern w:val="0"/>
              </w:rPr>
              <w:t xml:space="preserve"> а также по вопросам имеющим большую социальную значимость , путем производства и выпуска печатных средств массовой информации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05.0.01.00000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2 824,8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2 824,8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05.0.01.S2050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2 824,8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2 824,8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05.0.01.S2050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2 824,8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2 824,8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Непрограммные расходы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77.0.00.00000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2 824,8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lastRenderedPageBreak/>
              <w:t>Непрограммное направление деятельности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77.7.00.00000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2 824,8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Муниципальные учреждения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2 824,8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77.7.03.S2050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7B6E4E">
              <w:rPr>
                <w:color w:val="000000"/>
                <w:kern w:val="0"/>
              </w:rPr>
              <w:t>2 824,8</w:t>
            </w:r>
          </w:p>
        </w:tc>
      </w:tr>
      <w:tr w:rsidR="007B6E4E" w:rsidRPr="007B6E4E" w:rsidTr="004A01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4A0155">
            <w:pPr>
              <w:overflowPunct/>
              <w:autoSpaceDE/>
              <w:autoSpaceDN/>
              <w:adjustRightInd/>
              <w:spacing w:after="0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366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77.7.03.S2050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center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E4E" w:rsidRPr="007B6E4E" w:rsidRDefault="007B6E4E" w:rsidP="007B6E4E">
            <w:pPr>
              <w:overflowPunct/>
              <w:autoSpaceDE/>
              <w:autoSpaceDN/>
              <w:adjustRightInd/>
              <w:spacing w:after="0"/>
              <w:jc w:val="right"/>
              <w:rPr>
                <w:i/>
                <w:iCs/>
                <w:color w:val="000000"/>
                <w:kern w:val="0"/>
              </w:rPr>
            </w:pPr>
            <w:r w:rsidRPr="007B6E4E">
              <w:rPr>
                <w:i/>
                <w:iCs/>
                <w:color w:val="000000"/>
                <w:kern w:val="0"/>
              </w:rPr>
              <w:t>2 824,8</w:t>
            </w:r>
          </w:p>
        </w:tc>
      </w:tr>
    </w:tbl>
    <w:p w:rsidR="007B6E4E" w:rsidRPr="001129CC" w:rsidRDefault="007B6E4E"/>
    <w:sectPr w:rsidR="007B6E4E" w:rsidRPr="001129CC" w:rsidSect="00A062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B3"/>
    <w:rsid w:val="00003FA4"/>
    <w:rsid w:val="00022DCC"/>
    <w:rsid w:val="0002764A"/>
    <w:rsid w:val="00044F47"/>
    <w:rsid w:val="00045236"/>
    <w:rsid w:val="0009291C"/>
    <w:rsid w:val="000C2BC9"/>
    <w:rsid w:val="000C6DAB"/>
    <w:rsid w:val="000F00D0"/>
    <w:rsid w:val="001129CC"/>
    <w:rsid w:val="00153835"/>
    <w:rsid w:val="00162C3B"/>
    <w:rsid w:val="001803E2"/>
    <w:rsid w:val="00180AFC"/>
    <w:rsid w:val="0018571E"/>
    <w:rsid w:val="001A26D7"/>
    <w:rsid w:val="001B6E6C"/>
    <w:rsid w:val="001C5BBF"/>
    <w:rsid w:val="001C7047"/>
    <w:rsid w:val="001E2953"/>
    <w:rsid w:val="001E7A3C"/>
    <w:rsid w:val="00212B9C"/>
    <w:rsid w:val="00217810"/>
    <w:rsid w:val="002410F5"/>
    <w:rsid w:val="002432E4"/>
    <w:rsid w:val="00256076"/>
    <w:rsid w:val="00286256"/>
    <w:rsid w:val="002936B4"/>
    <w:rsid w:val="00296020"/>
    <w:rsid w:val="002B27DB"/>
    <w:rsid w:val="002D7271"/>
    <w:rsid w:val="002D7332"/>
    <w:rsid w:val="002F0DF4"/>
    <w:rsid w:val="0035298F"/>
    <w:rsid w:val="00384BAD"/>
    <w:rsid w:val="0039207C"/>
    <w:rsid w:val="003A30ED"/>
    <w:rsid w:val="003C24C7"/>
    <w:rsid w:val="003E4274"/>
    <w:rsid w:val="003F7728"/>
    <w:rsid w:val="0041044D"/>
    <w:rsid w:val="00421B3D"/>
    <w:rsid w:val="00431F68"/>
    <w:rsid w:val="00453238"/>
    <w:rsid w:val="004561F5"/>
    <w:rsid w:val="00460DF8"/>
    <w:rsid w:val="00464203"/>
    <w:rsid w:val="00466AFD"/>
    <w:rsid w:val="004A0155"/>
    <w:rsid w:val="004D3D50"/>
    <w:rsid w:val="004F3F16"/>
    <w:rsid w:val="004F4924"/>
    <w:rsid w:val="00514BB7"/>
    <w:rsid w:val="0053090A"/>
    <w:rsid w:val="00535C15"/>
    <w:rsid w:val="005445D0"/>
    <w:rsid w:val="00552D81"/>
    <w:rsid w:val="00555699"/>
    <w:rsid w:val="00561A95"/>
    <w:rsid w:val="0057250D"/>
    <w:rsid w:val="005902EF"/>
    <w:rsid w:val="00604FCD"/>
    <w:rsid w:val="00622B44"/>
    <w:rsid w:val="00633EAE"/>
    <w:rsid w:val="00647DB8"/>
    <w:rsid w:val="00677EF6"/>
    <w:rsid w:val="00682BA8"/>
    <w:rsid w:val="00697EDB"/>
    <w:rsid w:val="006D59A9"/>
    <w:rsid w:val="006D764C"/>
    <w:rsid w:val="0070225B"/>
    <w:rsid w:val="00705C4E"/>
    <w:rsid w:val="0071188A"/>
    <w:rsid w:val="00715625"/>
    <w:rsid w:val="00716BB6"/>
    <w:rsid w:val="00717955"/>
    <w:rsid w:val="00720A21"/>
    <w:rsid w:val="00753952"/>
    <w:rsid w:val="0079589B"/>
    <w:rsid w:val="007B4771"/>
    <w:rsid w:val="007B6E4E"/>
    <w:rsid w:val="007E6E29"/>
    <w:rsid w:val="00811288"/>
    <w:rsid w:val="008149A8"/>
    <w:rsid w:val="00822589"/>
    <w:rsid w:val="00832DE1"/>
    <w:rsid w:val="00842490"/>
    <w:rsid w:val="008803C2"/>
    <w:rsid w:val="00887869"/>
    <w:rsid w:val="00887A66"/>
    <w:rsid w:val="00894C1C"/>
    <w:rsid w:val="008A5A70"/>
    <w:rsid w:val="008B14DC"/>
    <w:rsid w:val="008E3D4E"/>
    <w:rsid w:val="008E4D15"/>
    <w:rsid w:val="00971B1A"/>
    <w:rsid w:val="009A320D"/>
    <w:rsid w:val="009B079E"/>
    <w:rsid w:val="009F1C3F"/>
    <w:rsid w:val="009F2A43"/>
    <w:rsid w:val="00A062BF"/>
    <w:rsid w:val="00A20838"/>
    <w:rsid w:val="00A301B3"/>
    <w:rsid w:val="00A37365"/>
    <w:rsid w:val="00A42403"/>
    <w:rsid w:val="00A81A9D"/>
    <w:rsid w:val="00A8489C"/>
    <w:rsid w:val="00AC0D6D"/>
    <w:rsid w:val="00AC1539"/>
    <w:rsid w:val="00B2791A"/>
    <w:rsid w:val="00B403F1"/>
    <w:rsid w:val="00B56015"/>
    <w:rsid w:val="00BA32A4"/>
    <w:rsid w:val="00BA3A96"/>
    <w:rsid w:val="00BA6B3B"/>
    <w:rsid w:val="00BC6DC2"/>
    <w:rsid w:val="00C41306"/>
    <w:rsid w:val="00C41C2C"/>
    <w:rsid w:val="00C52220"/>
    <w:rsid w:val="00C56B07"/>
    <w:rsid w:val="00C80284"/>
    <w:rsid w:val="00CB76F0"/>
    <w:rsid w:val="00CE0C36"/>
    <w:rsid w:val="00D04A3A"/>
    <w:rsid w:val="00D3587E"/>
    <w:rsid w:val="00D8261F"/>
    <w:rsid w:val="00DA19FE"/>
    <w:rsid w:val="00DA2EB3"/>
    <w:rsid w:val="00DB6247"/>
    <w:rsid w:val="00DC3CE8"/>
    <w:rsid w:val="00DF3A3E"/>
    <w:rsid w:val="00DF63E8"/>
    <w:rsid w:val="00DF6441"/>
    <w:rsid w:val="00E24CCB"/>
    <w:rsid w:val="00E5558A"/>
    <w:rsid w:val="00E56E7B"/>
    <w:rsid w:val="00E87352"/>
    <w:rsid w:val="00EC462B"/>
    <w:rsid w:val="00F21D14"/>
    <w:rsid w:val="00F2447B"/>
    <w:rsid w:val="00F24D12"/>
    <w:rsid w:val="00F30DB8"/>
    <w:rsid w:val="00F65A4D"/>
    <w:rsid w:val="00F77DC5"/>
    <w:rsid w:val="00F8468A"/>
    <w:rsid w:val="00F93C5A"/>
    <w:rsid w:val="00FB108D"/>
    <w:rsid w:val="00FB6D4D"/>
    <w:rsid w:val="00FD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E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63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725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250D"/>
    <w:rPr>
      <w:color w:val="800080"/>
      <w:u w:val="single"/>
    </w:rPr>
  </w:style>
  <w:style w:type="paragraph" w:customStyle="1" w:styleId="xl63">
    <w:name w:val="xl6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  <w:sz w:val="16"/>
      <w:szCs w:val="16"/>
    </w:rPr>
  </w:style>
  <w:style w:type="paragraph" w:customStyle="1" w:styleId="xl64">
    <w:name w:val="xl6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  <w:sz w:val="16"/>
      <w:szCs w:val="16"/>
    </w:rPr>
  </w:style>
  <w:style w:type="paragraph" w:customStyle="1" w:styleId="xl65">
    <w:name w:val="xl6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5">
    <w:name w:val="xl7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6">
    <w:name w:val="xl7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9">
    <w:name w:val="xl7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0">
    <w:name w:val="xl8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1">
    <w:name w:val="xl8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styleId="a5">
    <w:name w:val="Balloon Text"/>
    <w:basedOn w:val="a"/>
    <w:link w:val="a6"/>
    <w:uiPriority w:val="99"/>
    <w:semiHidden/>
    <w:unhideWhenUsed/>
    <w:rsid w:val="0075395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3952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styleId="a7">
    <w:name w:val="Strong"/>
    <w:uiPriority w:val="22"/>
    <w:qFormat/>
    <w:rsid w:val="005445D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3E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63E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725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250D"/>
    <w:rPr>
      <w:color w:val="800080"/>
      <w:u w:val="single"/>
    </w:rPr>
  </w:style>
  <w:style w:type="paragraph" w:customStyle="1" w:styleId="xl63">
    <w:name w:val="xl6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  <w:sz w:val="16"/>
      <w:szCs w:val="16"/>
    </w:rPr>
  </w:style>
  <w:style w:type="paragraph" w:customStyle="1" w:styleId="xl64">
    <w:name w:val="xl6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  <w:sz w:val="16"/>
      <w:szCs w:val="16"/>
    </w:rPr>
  </w:style>
  <w:style w:type="paragraph" w:customStyle="1" w:styleId="xl65">
    <w:name w:val="xl6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5">
    <w:name w:val="xl75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6">
    <w:name w:val="xl76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i/>
      <w:iCs/>
      <w:color w:val="000000"/>
      <w:kern w:val="0"/>
    </w:rPr>
  </w:style>
  <w:style w:type="paragraph" w:customStyle="1" w:styleId="xl77">
    <w:name w:val="xl77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kern w:val="0"/>
    </w:rPr>
  </w:style>
  <w:style w:type="paragraph" w:customStyle="1" w:styleId="xl78">
    <w:name w:val="xl78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i/>
      <w:iCs/>
      <w:color w:val="000000"/>
      <w:kern w:val="0"/>
    </w:rPr>
  </w:style>
  <w:style w:type="paragraph" w:customStyle="1" w:styleId="xl79">
    <w:name w:val="xl79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0">
    <w:name w:val="xl80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i/>
      <w:iCs/>
      <w:color w:val="000000"/>
      <w:kern w:val="0"/>
    </w:rPr>
  </w:style>
  <w:style w:type="paragraph" w:customStyle="1" w:styleId="xl81">
    <w:name w:val="xl81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82">
    <w:name w:val="xl82"/>
    <w:basedOn w:val="a"/>
    <w:rsid w:val="005725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styleId="a5">
    <w:name w:val="Balloon Text"/>
    <w:basedOn w:val="a"/>
    <w:link w:val="a6"/>
    <w:uiPriority w:val="99"/>
    <w:semiHidden/>
    <w:unhideWhenUsed/>
    <w:rsid w:val="00753952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3952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styleId="a7">
    <w:name w:val="Strong"/>
    <w:uiPriority w:val="22"/>
    <w:qFormat/>
    <w:rsid w:val="005445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2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4475A-A6A2-4930-82EB-1DC4FB4C5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68</Pages>
  <Words>13563</Words>
  <Characters>77312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БарышковаТВ</dc:creator>
  <cp:keywords/>
  <dc:description/>
  <cp:lastModifiedBy>БарышковаТВ</cp:lastModifiedBy>
  <cp:revision>141</cp:revision>
  <cp:lastPrinted>2021-11-26T10:24:00Z</cp:lastPrinted>
  <dcterms:created xsi:type="dcterms:W3CDTF">2021-06-22T05:46:00Z</dcterms:created>
  <dcterms:modified xsi:type="dcterms:W3CDTF">2023-12-14T05:37:00Z</dcterms:modified>
</cp:coreProperties>
</file>